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DB70D" w14:textId="15AB5E52" w:rsidR="00375120" w:rsidRDefault="00375120">
      <w:pPr>
        <w:rPr>
          <w:rFonts w:ascii="Garamond" w:hAnsi="Garamond"/>
        </w:rPr>
      </w:pPr>
      <w:r w:rsidRPr="00C979AA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1FD50B2A" wp14:editId="6A4E2164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371600" cy="404495"/>
            <wp:effectExtent l="0" t="0" r="0" b="1905"/>
            <wp:wrapNone/>
            <wp:docPr id="1" name="Picture 1" descr="Karen's HD:Users:karen:Desktop:CarrollCountyEnerg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en's HD:Users:karen:Desktop:CarrollCountyEnergy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3A003" w14:textId="390F292C" w:rsidR="00FD62F2" w:rsidRDefault="00B42CF5">
      <w:pPr>
        <w:rPr>
          <w:rFonts w:ascii="Garamond" w:hAnsi="Garamond"/>
        </w:rPr>
      </w:pPr>
      <w:r w:rsidRPr="00A91A1E">
        <w:rPr>
          <w:rFonts w:ascii="Garamond" w:hAnsi="Garamond"/>
        </w:rPr>
        <w:t xml:space="preserve">For Immediate Release </w:t>
      </w:r>
      <w:r w:rsidR="00F44EE2">
        <w:rPr>
          <w:rFonts w:ascii="Garamond" w:hAnsi="Garamond"/>
        </w:rPr>
        <w:t xml:space="preserve">(July 8, 2013) </w:t>
      </w:r>
    </w:p>
    <w:p w14:paraId="0045971B" w14:textId="77777777" w:rsidR="00B42CF5" w:rsidRPr="00A91A1E" w:rsidRDefault="00B42CF5">
      <w:pPr>
        <w:rPr>
          <w:rFonts w:ascii="Garamond" w:hAnsi="Garamond"/>
        </w:rPr>
      </w:pPr>
    </w:p>
    <w:p w14:paraId="2ABFEA0D" w14:textId="77777777" w:rsidR="00B42CF5" w:rsidRPr="00A91A1E" w:rsidRDefault="00B42CF5">
      <w:pPr>
        <w:rPr>
          <w:rFonts w:ascii="Garamond" w:hAnsi="Garamond"/>
        </w:rPr>
      </w:pPr>
    </w:p>
    <w:p w14:paraId="1F82BC0C" w14:textId="7A280F42" w:rsidR="00B42CF5" w:rsidRDefault="004D10A7" w:rsidP="00711415">
      <w:pPr>
        <w:jc w:val="center"/>
        <w:rPr>
          <w:rFonts w:ascii="Garamond" w:hAnsi="Garamond"/>
          <w:b/>
          <w:sz w:val="28"/>
          <w:szCs w:val="28"/>
        </w:rPr>
      </w:pPr>
      <w:r w:rsidRPr="004D10A7">
        <w:rPr>
          <w:rFonts w:ascii="Garamond" w:hAnsi="Garamond"/>
          <w:b/>
          <w:sz w:val="28"/>
          <w:szCs w:val="28"/>
        </w:rPr>
        <w:t xml:space="preserve">Carroll County </w:t>
      </w:r>
      <w:r w:rsidR="00711415">
        <w:rPr>
          <w:rFonts w:ascii="Garamond" w:hAnsi="Garamond"/>
          <w:b/>
          <w:sz w:val="28"/>
          <w:szCs w:val="28"/>
        </w:rPr>
        <w:t xml:space="preserve">Energy </w:t>
      </w:r>
      <w:r w:rsidR="00744B46">
        <w:rPr>
          <w:rFonts w:ascii="Garamond" w:hAnsi="Garamond"/>
          <w:b/>
          <w:sz w:val="28"/>
          <w:szCs w:val="28"/>
        </w:rPr>
        <w:t>Will</w:t>
      </w:r>
      <w:r w:rsidR="00711415">
        <w:rPr>
          <w:rFonts w:ascii="Garamond" w:hAnsi="Garamond"/>
          <w:b/>
          <w:sz w:val="28"/>
          <w:szCs w:val="28"/>
        </w:rPr>
        <w:t xml:space="preserve"> Develop</w:t>
      </w:r>
    </w:p>
    <w:p w14:paraId="56899B06" w14:textId="26084955" w:rsidR="00D501B5" w:rsidRPr="004D10A7" w:rsidRDefault="0007398E" w:rsidP="0071141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State-of-Art Electric Generati</w:t>
      </w:r>
      <w:r w:rsidR="00D501B5">
        <w:rPr>
          <w:rFonts w:ascii="Garamond" w:hAnsi="Garamond"/>
          <w:b/>
          <w:sz w:val="28"/>
          <w:szCs w:val="28"/>
        </w:rPr>
        <w:t>n</w:t>
      </w:r>
      <w:r>
        <w:rPr>
          <w:rFonts w:ascii="Garamond" w:hAnsi="Garamond"/>
          <w:b/>
          <w:sz w:val="28"/>
          <w:szCs w:val="28"/>
        </w:rPr>
        <w:t>g</w:t>
      </w:r>
      <w:r w:rsidR="00D501B5">
        <w:rPr>
          <w:rFonts w:ascii="Garamond" w:hAnsi="Garamond"/>
          <w:b/>
          <w:sz w:val="28"/>
          <w:szCs w:val="28"/>
        </w:rPr>
        <w:t xml:space="preserve"> Facility</w:t>
      </w:r>
    </w:p>
    <w:p w14:paraId="7574DFF3" w14:textId="77777777" w:rsidR="00B42CF5" w:rsidRPr="00A91A1E" w:rsidRDefault="00B42CF5">
      <w:pPr>
        <w:rPr>
          <w:rFonts w:ascii="Garamond" w:hAnsi="Garamond"/>
        </w:rPr>
      </w:pPr>
    </w:p>
    <w:p w14:paraId="1FC06FB1" w14:textId="1BB36F6E" w:rsidR="00B42CF5" w:rsidRPr="00A91A1E" w:rsidRDefault="00B42CF5">
      <w:pPr>
        <w:rPr>
          <w:rFonts w:ascii="Garamond" w:hAnsi="Garamond"/>
        </w:rPr>
      </w:pPr>
      <w:r w:rsidRPr="00A91A1E">
        <w:rPr>
          <w:rFonts w:ascii="Garamond" w:hAnsi="Garamond"/>
        </w:rPr>
        <w:t>CARROLLTON, Ohio (</w:t>
      </w:r>
      <w:r w:rsidR="00F44EE2">
        <w:rPr>
          <w:rFonts w:ascii="Garamond" w:hAnsi="Garamond"/>
        </w:rPr>
        <w:t>July 8</w:t>
      </w:r>
      <w:r w:rsidRPr="00A91A1E">
        <w:rPr>
          <w:rFonts w:ascii="Garamond" w:hAnsi="Garamond"/>
        </w:rPr>
        <w:t>, 2013) – Carroll County Energy</w:t>
      </w:r>
      <w:r w:rsidR="004D10A7">
        <w:rPr>
          <w:rFonts w:ascii="Garamond" w:hAnsi="Garamond"/>
        </w:rPr>
        <w:t xml:space="preserve"> LLC</w:t>
      </w:r>
      <w:r w:rsidR="00494498">
        <w:rPr>
          <w:rFonts w:ascii="Garamond" w:hAnsi="Garamond"/>
        </w:rPr>
        <w:t xml:space="preserve"> </w:t>
      </w:r>
      <w:r w:rsidRPr="00A91A1E">
        <w:rPr>
          <w:rFonts w:ascii="Garamond" w:hAnsi="Garamond"/>
        </w:rPr>
        <w:t xml:space="preserve">announced </w:t>
      </w:r>
      <w:r w:rsidR="00C11C58">
        <w:rPr>
          <w:rFonts w:ascii="Garamond" w:hAnsi="Garamond"/>
        </w:rPr>
        <w:t>today</w:t>
      </w:r>
      <w:r w:rsidR="00494498">
        <w:rPr>
          <w:rFonts w:ascii="Garamond" w:hAnsi="Garamond"/>
        </w:rPr>
        <w:t xml:space="preserve"> that</w:t>
      </w:r>
      <w:r w:rsidR="00C11C58">
        <w:rPr>
          <w:rFonts w:ascii="Garamond" w:hAnsi="Garamond"/>
        </w:rPr>
        <w:t xml:space="preserve"> </w:t>
      </w:r>
      <w:r w:rsidRPr="00A91A1E">
        <w:rPr>
          <w:rFonts w:ascii="Garamond" w:hAnsi="Garamond"/>
        </w:rPr>
        <w:t>it intends to build a 7</w:t>
      </w:r>
      <w:r w:rsidR="0042544B">
        <w:rPr>
          <w:rFonts w:ascii="Garamond" w:hAnsi="Garamond"/>
        </w:rPr>
        <w:t>0</w:t>
      </w:r>
      <w:r w:rsidRPr="00A91A1E">
        <w:rPr>
          <w:rFonts w:ascii="Garamond" w:hAnsi="Garamond"/>
        </w:rPr>
        <w:t>0-megawatt natural gas</w:t>
      </w:r>
      <w:r w:rsidR="00F44EE2">
        <w:rPr>
          <w:rFonts w:ascii="Garamond" w:hAnsi="Garamond"/>
        </w:rPr>
        <w:t xml:space="preserve"> </w:t>
      </w:r>
      <w:r w:rsidR="00494498">
        <w:rPr>
          <w:rFonts w:ascii="Garamond" w:hAnsi="Garamond"/>
        </w:rPr>
        <w:t>electric</w:t>
      </w:r>
      <w:r w:rsidRPr="00A91A1E">
        <w:rPr>
          <w:rFonts w:ascii="Garamond" w:hAnsi="Garamond"/>
        </w:rPr>
        <w:t xml:space="preserve"> </w:t>
      </w:r>
      <w:r w:rsidR="00494498" w:rsidRPr="00A91A1E">
        <w:rPr>
          <w:rFonts w:ascii="Garamond" w:hAnsi="Garamond"/>
        </w:rPr>
        <w:t>generat</w:t>
      </w:r>
      <w:r w:rsidR="00494498">
        <w:rPr>
          <w:rFonts w:ascii="Garamond" w:hAnsi="Garamond"/>
        </w:rPr>
        <w:t>ing</w:t>
      </w:r>
      <w:r w:rsidR="00494498" w:rsidRPr="00A91A1E">
        <w:rPr>
          <w:rFonts w:ascii="Garamond" w:hAnsi="Garamond"/>
        </w:rPr>
        <w:t xml:space="preserve"> </w:t>
      </w:r>
      <w:r w:rsidR="00C11C58">
        <w:rPr>
          <w:rFonts w:ascii="Garamond" w:hAnsi="Garamond"/>
        </w:rPr>
        <w:t xml:space="preserve">facility </w:t>
      </w:r>
      <w:r w:rsidR="004D10A7">
        <w:rPr>
          <w:rFonts w:ascii="Garamond" w:hAnsi="Garamond"/>
        </w:rPr>
        <w:t xml:space="preserve">to </w:t>
      </w:r>
      <w:r w:rsidR="008B634F">
        <w:rPr>
          <w:rFonts w:ascii="Garamond" w:hAnsi="Garamond"/>
        </w:rPr>
        <w:t xml:space="preserve">efficiently </w:t>
      </w:r>
      <w:r w:rsidR="004D10A7">
        <w:rPr>
          <w:rFonts w:ascii="Garamond" w:hAnsi="Garamond"/>
        </w:rPr>
        <w:t xml:space="preserve">supply enough energy to </w:t>
      </w:r>
      <w:r w:rsidR="008B634F">
        <w:rPr>
          <w:rFonts w:ascii="Garamond" w:hAnsi="Garamond"/>
        </w:rPr>
        <w:t>provide</w:t>
      </w:r>
      <w:r w:rsidR="00C11C58">
        <w:rPr>
          <w:rFonts w:ascii="Garamond" w:hAnsi="Garamond"/>
        </w:rPr>
        <w:t xml:space="preserve"> electricity to </w:t>
      </w:r>
      <w:r w:rsidR="004D10A7">
        <w:rPr>
          <w:rFonts w:ascii="Garamond" w:hAnsi="Garamond"/>
        </w:rPr>
        <w:t>7</w:t>
      </w:r>
      <w:r w:rsidR="0042544B">
        <w:rPr>
          <w:rFonts w:ascii="Garamond" w:hAnsi="Garamond"/>
        </w:rPr>
        <w:t>0</w:t>
      </w:r>
      <w:r w:rsidR="004D10A7">
        <w:rPr>
          <w:rFonts w:ascii="Garamond" w:hAnsi="Garamond"/>
        </w:rPr>
        <w:t>0,000 homes</w:t>
      </w:r>
      <w:r w:rsidRPr="00A91A1E">
        <w:rPr>
          <w:rFonts w:ascii="Garamond" w:hAnsi="Garamond"/>
        </w:rPr>
        <w:t xml:space="preserve">. </w:t>
      </w:r>
    </w:p>
    <w:p w14:paraId="3489A5A7" w14:textId="77777777" w:rsidR="00B42CF5" w:rsidRPr="00A91A1E" w:rsidRDefault="00B42CF5">
      <w:pPr>
        <w:rPr>
          <w:rFonts w:ascii="Garamond" w:hAnsi="Garamond"/>
        </w:rPr>
      </w:pPr>
    </w:p>
    <w:p w14:paraId="1FA4D508" w14:textId="4DC69D56" w:rsidR="00B42CF5" w:rsidRPr="00A91A1E" w:rsidRDefault="00B42CF5">
      <w:pPr>
        <w:rPr>
          <w:rFonts w:ascii="Garamond" w:hAnsi="Garamond"/>
        </w:rPr>
      </w:pPr>
      <w:r w:rsidRPr="00A91A1E">
        <w:rPr>
          <w:rFonts w:ascii="Garamond" w:hAnsi="Garamond"/>
        </w:rPr>
        <w:t xml:space="preserve">Carroll County Energy represents an important step forward in America’s transition to cleaner energy production and </w:t>
      </w:r>
      <w:r w:rsidR="0042544B">
        <w:rPr>
          <w:rFonts w:ascii="Garamond" w:hAnsi="Garamond"/>
        </w:rPr>
        <w:t>while maintaining energy independence</w:t>
      </w:r>
      <w:r w:rsidRPr="00A91A1E">
        <w:rPr>
          <w:rFonts w:ascii="Garamond" w:hAnsi="Garamond"/>
        </w:rPr>
        <w:t xml:space="preserve">. The </w:t>
      </w:r>
      <w:r w:rsidR="00C11C58">
        <w:rPr>
          <w:rFonts w:ascii="Garamond" w:hAnsi="Garamond"/>
        </w:rPr>
        <w:t>electric generating facility</w:t>
      </w:r>
      <w:r w:rsidRPr="00A91A1E">
        <w:rPr>
          <w:rFonts w:ascii="Garamond" w:hAnsi="Garamond"/>
        </w:rPr>
        <w:t xml:space="preserve"> is </w:t>
      </w:r>
      <w:r w:rsidR="00B66A88" w:rsidRPr="00A91A1E">
        <w:rPr>
          <w:rFonts w:ascii="Garamond" w:hAnsi="Garamond"/>
        </w:rPr>
        <w:t xml:space="preserve">also </w:t>
      </w:r>
      <w:r w:rsidRPr="00A91A1E">
        <w:rPr>
          <w:rFonts w:ascii="Garamond" w:hAnsi="Garamond"/>
        </w:rPr>
        <w:t xml:space="preserve">expected to be a significant stimulus for the economy of Carroll County and surrounding communities. </w:t>
      </w:r>
    </w:p>
    <w:p w14:paraId="118D53D3" w14:textId="77777777" w:rsidR="00B42CF5" w:rsidRPr="00A91A1E" w:rsidRDefault="00B42CF5">
      <w:pPr>
        <w:rPr>
          <w:rFonts w:ascii="Garamond" w:hAnsi="Garamond"/>
        </w:rPr>
      </w:pPr>
    </w:p>
    <w:p w14:paraId="75D576CD" w14:textId="259F2FC4" w:rsidR="00B42CF5" w:rsidRPr="00A91A1E" w:rsidRDefault="00B42CF5">
      <w:pPr>
        <w:rPr>
          <w:rFonts w:ascii="Garamond" w:hAnsi="Garamond"/>
        </w:rPr>
      </w:pPr>
      <w:r w:rsidRPr="00A91A1E">
        <w:rPr>
          <w:rFonts w:ascii="Garamond" w:hAnsi="Garamond"/>
        </w:rPr>
        <w:t xml:space="preserve">The </w:t>
      </w:r>
      <w:r w:rsidR="00B66A88">
        <w:rPr>
          <w:rFonts w:ascii="Garamond" w:hAnsi="Garamond"/>
        </w:rPr>
        <w:t>project</w:t>
      </w:r>
      <w:r w:rsidRPr="00A91A1E">
        <w:rPr>
          <w:rFonts w:ascii="Garamond" w:hAnsi="Garamond"/>
        </w:rPr>
        <w:t xml:space="preserve"> is </w:t>
      </w:r>
      <w:r w:rsidR="0028008B">
        <w:rPr>
          <w:rFonts w:ascii="Garamond" w:hAnsi="Garamond"/>
        </w:rPr>
        <w:t xml:space="preserve">an </w:t>
      </w:r>
      <w:r w:rsidRPr="00A91A1E">
        <w:rPr>
          <w:rFonts w:ascii="Garamond" w:hAnsi="Garamond"/>
        </w:rPr>
        <w:t xml:space="preserve">$800 million </w:t>
      </w:r>
      <w:r w:rsidR="00B66A88">
        <w:rPr>
          <w:rFonts w:ascii="Garamond" w:hAnsi="Garamond"/>
        </w:rPr>
        <w:t xml:space="preserve">capital </w:t>
      </w:r>
      <w:r w:rsidRPr="00A91A1E">
        <w:rPr>
          <w:rFonts w:ascii="Garamond" w:hAnsi="Garamond"/>
        </w:rPr>
        <w:t xml:space="preserve">investment </w:t>
      </w:r>
      <w:r w:rsidR="00B66A88">
        <w:rPr>
          <w:rFonts w:ascii="Garamond" w:hAnsi="Garamond"/>
        </w:rPr>
        <w:t>that</w:t>
      </w:r>
      <w:r w:rsidR="00B66A88" w:rsidRPr="00A91A1E">
        <w:rPr>
          <w:rFonts w:ascii="Garamond" w:hAnsi="Garamond"/>
        </w:rPr>
        <w:t xml:space="preserve"> </w:t>
      </w:r>
      <w:r w:rsidRPr="00A91A1E">
        <w:rPr>
          <w:rFonts w:ascii="Garamond" w:hAnsi="Garamond"/>
        </w:rPr>
        <w:t xml:space="preserve">will provide </w:t>
      </w:r>
      <w:r w:rsidR="000166E6">
        <w:rPr>
          <w:rFonts w:ascii="Garamond" w:hAnsi="Garamond"/>
        </w:rPr>
        <w:t>up to 500</w:t>
      </w:r>
      <w:r w:rsidRPr="00A91A1E">
        <w:rPr>
          <w:rFonts w:ascii="Garamond" w:hAnsi="Garamond"/>
        </w:rPr>
        <w:t xml:space="preserve"> construction jobs. When completed, the </w:t>
      </w:r>
      <w:r w:rsidR="00C11C58">
        <w:rPr>
          <w:rFonts w:ascii="Garamond" w:hAnsi="Garamond"/>
        </w:rPr>
        <w:t>facility</w:t>
      </w:r>
      <w:r w:rsidRPr="00A91A1E">
        <w:rPr>
          <w:rFonts w:ascii="Garamond" w:hAnsi="Garamond"/>
        </w:rPr>
        <w:t xml:space="preserve"> will employ </w:t>
      </w:r>
      <w:r w:rsidR="0028008B">
        <w:rPr>
          <w:rFonts w:ascii="Garamond" w:hAnsi="Garamond"/>
        </w:rPr>
        <w:t>25-</w:t>
      </w:r>
      <w:r w:rsidRPr="00A91A1E">
        <w:rPr>
          <w:rFonts w:ascii="Garamond" w:hAnsi="Garamond"/>
        </w:rPr>
        <w:t xml:space="preserve">30 </w:t>
      </w:r>
      <w:r w:rsidR="0028008B">
        <w:rPr>
          <w:rFonts w:ascii="Garamond" w:hAnsi="Garamond"/>
        </w:rPr>
        <w:t>full-time employees</w:t>
      </w:r>
      <w:r w:rsidRPr="00A91A1E">
        <w:rPr>
          <w:rFonts w:ascii="Garamond" w:hAnsi="Garamond"/>
        </w:rPr>
        <w:t xml:space="preserve"> in well-paying </w:t>
      </w:r>
      <w:r w:rsidR="00661860">
        <w:rPr>
          <w:rFonts w:ascii="Garamond" w:hAnsi="Garamond"/>
        </w:rPr>
        <w:t>engineering, technical, operation</w:t>
      </w:r>
      <w:r w:rsidR="0028008B">
        <w:rPr>
          <w:rFonts w:ascii="Garamond" w:hAnsi="Garamond"/>
        </w:rPr>
        <w:t>,</w:t>
      </w:r>
      <w:r w:rsidR="00661860">
        <w:rPr>
          <w:rFonts w:ascii="Garamond" w:hAnsi="Garamond"/>
        </w:rPr>
        <w:t xml:space="preserve"> management </w:t>
      </w:r>
      <w:r w:rsidR="0028008B">
        <w:rPr>
          <w:rFonts w:ascii="Garamond" w:hAnsi="Garamond"/>
        </w:rPr>
        <w:t xml:space="preserve">and administrative </w:t>
      </w:r>
      <w:r w:rsidR="008B634F">
        <w:rPr>
          <w:rFonts w:ascii="Garamond" w:hAnsi="Garamond"/>
        </w:rPr>
        <w:t>positions</w:t>
      </w:r>
      <w:r w:rsidRPr="00A91A1E">
        <w:rPr>
          <w:rFonts w:ascii="Garamond" w:hAnsi="Garamond"/>
        </w:rPr>
        <w:t xml:space="preserve">. </w:t>
      </w:r>
      <w:r w:rsidR="004D10A7">
        <w:rPr>
          <w:rFonts w:ascii="Garamond" w:hAnsi="Garamond"/>
        </w:rPr>
        <w:t xml:space="preserve">The proposed </w:t>
      </w:r>
      <w:r w:rsidR="00F44EE2">
        <w:rPr>
          <w:rFonts w:ascii="Garamond" w:hAnsi="Garamond"/>
        </w:rPr>
        <w:t>facility</w:t>
      </w:r>
      <w:r w:rsidR="004D10A7">
        <w:rPr>
          <w:rFonts w:ascii="Garamond" w:hAnsi="Garamond"/>
        </w:rPr>
        <w:t xml:space="preserve"> is on </w:t>
      </w:r>
      <w:r w:rsidR="00A32770">
        <w:rPr>
          <w:rFonts w:ascii="Garamond" w:hAnsi="Garamond"/>
        </w:rPr>
        <w:t xml:space="preserve">77 </w:t>
      </w:r>
      <w:r w:rsidR="004D10A7">
        <w:rPr>
          <w:rFonts w:ascii="Garamond" w:hAnsi="Garamond"/>
        </w:rPr>
        <w:t xml:space="preserve">acres </w:t>
      </w:r>
      <w:r w:rsidR="00007265">
        <w:rPr>
          <w:rFonts w:ascii="Garamond" w:hAnsi="Garamond"/>
        </w:rPr>
        <w:t xml:space="preserve">of land </w:t>
      </w:r>
      <w:r w:rsidR="00F44EE2">
        <w:rPr>
          <w:rFonts w:ascii="Garamond" w:hAnsi="Garamond"/>
        </w:rPr>
        <w:t xml:space="preserve">that is part of a </w:t>
      </w:r>
      <w:r w:rsidR="00A32770">
        <w:rPr>
          <w:rFonts w:ascii="Garamond" w:hAnsi="Garamond"/>
        </w:rPr>
        <w:t>233</w:t>
      </w:r>
      <w:r w:rsidR="00F44EE2">
        <w:rPr>
          <w:rFonts w:ascii="Garamond" w:hAnsi="Garamond"/>
        </w:rPr>
        <w:t xml:space="preserve">-acre farm. The site is </w:t>
      </w:r>
      <w:r w:rsidR="009770E6">
        <w:rPr>
          <w:rFonts w:ascii="Garamond" w:hAnsi="Garamond"/>
        </w:rPr>
        <w:t xml:space="preserve">approximately one-half mile </w:t>
      </w:r>
      <w:r w:rsidR="00A32770">
        <w:rPr>
          <w:rFonts w:ascii="Garamond" w:hAnsi="Garamond"/>
        </w:rPr>
        <w:t xml:space="preserve">east of </w:t>
      </w:r>
      <w:r w:rsidR="00007265">
        <w:rPr>
          <w:rFonts w:ascii="Garamond" w:hAnsi="Garamond"/>
        </w:rPr>
        <w:t xml:space="preserve">Ohio 9 </w:t>
      </w:r>
      <w:r w:rsidR="0028008B">
        <w:rPr>
          <w:rFonts w:ascii="Garamond" w:hAnsi="Garamond"/>
        </w:rPr>
        <w:t xml:space="preserve">and </w:t>
      </w:r>
      <w:r w:rsidR="00A32770">
        <w:rPr>
          <w:rFonts w:ascii="Garamond" w:hAnsi="Garamond"/>
        </w:rPr>
        <w:t xml:space="preserve">2.5 </w:t>
      </w:r>
      <w:r w:rsidR="00007265">
        <w:rPr>
          <w:rFonts w:ascii="Garamond" w:hAnsi="Garamond"/>
        </w:rPr>
        <w:t>miles north of Carrollton</w:t>
      </w:r>
      <w:r w:rsidR="004D3193">
        <w:rPr>
          <w:rFonts w:ascii="Garamond" w:hAnsi="Garamond"/>
        </w:rPr>
        <w:t>; it is</w:t>
      </w:r>
      <w:bookmarkStart w:id="0" w:name="_GoBack"/>
      <w:bookmarkEnd w:id="0"/>
      <w:r w:rsidR="00744B46">
        <w:rPr>
          <w:rFonts w:ascii="Garamond" w:hAnsi="Garamond"/>
        </w:rPr>
        <w:t xml:space="preserve"> adjacent Carroll County Community Improvement Corp. land</w:t>
      </w:r>
      <w:r w:rsidR="00F44EE2">
        <w:rPr>
          <w:rFonts w:ascii="Garamond" w:hAnsi="Garamond"/>
        </w:rPr>
        <w:t xml:space="preserve"> </w:t>
      </w:r>
      <w:r w:rsidR="001E4A12">
        <w:rPr>
          <w:rFonts w:ascii="Garamond" w:hAnsi="Garamond"/>
        </w:rPr>
        <w:t>that i</w:t>
      </w:r>
      <w:r w:rsidR="00483621">
        <w:rPr>
          <w:rFonts w:ascii="Garamond" w:hAnsi="Garamond"/>
        </w:rPr>
        <w:t xml:space="preserve">s </w:t>
      </w:r>
      <w:r w:rsidR="00F44EE2">
        <w:rPr>
          <w:rFonts w:ascii="Garamond" w:hAnsi="Garamond"/>
        </w:rPr>
        <w:t>designated for industrial and commercial development</w:t>
      </w:r>
      <w:r w:rsidR="00007265">
        <w:rPr>
          <w:rFonts w:ascii="Garamond" w:hAnsi="Garamond"/>
        </w:rPr>
        <w:t xml:space="preserve">. </w:t>
      </w:r>
    </w:p>
    <w:p w14:paraId="193B9CAC" w14:textId="77777777" w:rsidR="00B42CF5" w:rsidRDefault="00B42CF5">
      <w:pPr>
        <w:rPr>
          <w:rFonts w:ascii="Garamond" w:hAnsi="Garamond"/>
        </w:rPr>
      </w:pPr>
    </w:p>
    <w:p w14:paraId="1EF63240" w14:textId="7CAAB83F" w:rsidR="00B42CF5" w:rsidRDefault="00B42CF5">
      <w:pPr>
        <w:rPr>
          <w:rFonts w:ascii="Garamond" w:hAnsi="Garamond"/>
        </w:rPr>
      </w:pPr>
      <w:r w:rsidRPr="00A91A1E">
        <w:rPr>
          <w:rFonts w:ascii="Garamond" w:hAnsi="Garamond"/>
        </w:rPr>
        <w:t xml:space="preserve">“With </w:t>
      </w:r>
      <w:r w:rsidR="0028008B">
        <w:rPr>
          <w:rFonts w:ascii="Garamond" w:hAnsi="Garamond"/>
        </w:rPr>
        <w:t>Ohio’s</w:t>
      </w:r>
      <w:r w:rsidR="0028008B" w:rsidRPr="00A91A1E">
        <w:rPr>
          <w:rFonts w:ascii="Garamond" w:hAnsi="Garamond"/>
        </w:rPr>
        <w:t xml:space="preserve"> </w:t>
      </w:r>
      <w:r w:rsidR="00B66A88">
        <w:rPr>
          <w:rFonts w:ascii="Garamond" w:hAnsi="Garamond"/>
        </w:rPr>
        <w:t>electricity</w:t>
      </w:r>
      <w:r w:rsidR="00B66A88" w:rsidRPr="00A91A1E">
        <w:rPr>
          <w:rFonts w:ascii="Garamond" w:hAnsi="Garamond"/>
        </w:rPr>
        <w:t xml:space="preserve"> </w:t>
      </w:r>
      <w:r w:rsidRPr="00A91A1E">
        <w:rPr>
          <w:rFonts w:ascii="Garamond" w:hAnsi="Garamond"/>
        </w:rPr>
        <w:t xml:space="preserve">needs continuing to grow and </w:t>
      </w:r>
      <w:r w:rsidR="002B5949">
        <w:rPr>
          <w:rFonts w:ascii="Garamond" w:hAnsi="Garamond"/>
        </w:rPr>
        <w:t xml:space="preserve">some 5,800 megawatts of </w:t>
      </w:r>
      <w:r w:rsidR="00B66A88">
        <w:rPr>
          <w:rFonts w:ascii="Garamond" w:hAnsi="Garamond"/>
        </w:rPr>
        <w:t xml:space="preserve">conventional </w:t>
      </w:r>
      <w:r w:rsidRPr="00A91A1E">
        <w:rPr>
          <w:rFonts w:ascii="Garamond" w:hAnsi="Garamond"/>
        </w:rPr>
        <w:t xml:space="preserve">coal-fired </w:t>
      </w:r>
      <w:r w:rsidR="0042544B">
        <w:rPr>
          <w:rFonts w:ascii="Garamond" w:hAnsi="Garamond"/>
        </w:rPr>
        <w:t xml:space="preserve">power </w:t>
      </w:r>
      <w:r w:rsidR="00F44EE2">
        <w:rPr>
          <w:rFonts w:ascii="Garamond" w:hAnsi="Garamond"/>
        </w:rPr>
        <w:t xml:space="preserve">plants </w:t>
      </w:r>
      <w:r w:rsidR="002B5949">
        <w:rPr>
          <w:rFonts w:ascii="Garamond" w:hAnsi="Garamond"/>
        </w:rPr>
        <w:t>sc</w:t>
      </w:r>
      <w:r w:rsidRPr="00A91A1E">
        <w:rPr>
          <w:rFonts w:ascii="Garamond" w:hAnsi="Garamond"/>
        </w:rPr>
        <w:t xml:space="preserve">heduled </w:t>
      </w:r>
      <w:r w:rsidR="00F44EE2">
        <w:rPr>
          <w:rFonts w:ascii="Garamond" w:hAnsi="Garamond"/>
        </w:rPr>
        <w:t>for retirement</w:t>
      </w:r>
      <w:r w:rsidR="00A32770">
        <w:rPr>
          <w:rFonts w:ascii="Garamond" w:hAnsi="Garamond"/>
        </w:rPr>
        <w:t xml:space="preserve"> by the end of 2015</w:t>
      </w:r>
      <w:r w:rsidR="00524EB7">
        <w:rPr>
          <w:rFonts w:ascii="Garamond" w:hAnsi="Garamond"/>
        </w:rPr>
        <w:t xml:space="preserve"> in Ohio</w:t>
      </w:r>
      <w:r w:rsidR="002B5949">
        <w:rPr>
          <w:rFonts w:ascii="Garamond" w:hAnsi="Garamond"/>
        </w:rPr>
        <w:t>,</w:t>
      </w:r>
      <w:r w:rsidR="004D10A7">
        <w:rPr>
          <w:rFonts w:ascii="Garamond" w:hAnsi="Garamond"/>
        </w:rPr>
        <w:t xml:space="preserve"> Carroll County Energy will help fill our </w:t>
      </w:r>
      <w:r w:rsidR="0042544B">
        <w:rPr>
          <w:rFonts w:ascii="Garamond" w:hAnsi="Garamond"/>
        </w:rPr>
        <w:t xml:space="preserve">generation </w:t>
      </w:r>
      <w:r w:rsidR="00B66A88">
        <w:rPr>
          <w:rFonts w:ascii="Garamond" w:hAnsi="Garamond"/>
        </w:rPr>
        <w:t xml:space="preserve">needs </w:t>
      </w:r>
      <w:r w:rsidR="004D10A7">
        <w:rPr>
          <w:rFonts w:ascii="Garamond" w:hAnsi="Garamond"/>
        </w:rPr>
        <w:t xml:space="preserve">with </w:t>
      </w:r>
      <w:r w:rsidR="0042544B">
        <w:rPr>
          <w:rFonts w:ascii="Garamond" w:hAnsi="Garamond"/>
        </w:rPr>
        <w:t>clean American natural gas</w:t>
      </w:r>
      <w:r w:rsidR="002B5949">
        <w:rPr>
          <w:rFonts w:ascii="Garamond" w:hAnsi="Garamond"/>
        </w:rPr>
        <w:t xml:space="preserve">,” said Jonathan Winslow, </w:t>
      </w:r>
      <w:r w:rsidR="00A912B0">
        <w:rPr>
          <w:rFonts w:ascii="Garamond" w:hAnsi="Garamond"/>
        </w:rPr>
        <w:t xml:space="preserve">project </w:t>
      </w:r>
      <w:r w:rsidR="002B5949">
        <w:rPr>
          <w:rFonts w:ascii="Garamond" w:hAnsi="Garamond"/>
        </w:rPr>
        <w:t>manager for Carroll County Energy. “</w:t>
      </w:r>
      <w:r w:rsidR="009E1E2A">
        <w:rPr>
          <w:rFonts w:ascii="Garamond" w:hAnsi="Garamond"/>
        </w:rPr>
        <w:t>This facility can be aptly described as ‘</w:t>
      </w:r>
      <w:r w:rsidR="00F44EE2">
        <w:rPr>
          <w:rFonts w:ascii="Garamond" w:hAnsi="Garamond"/>
        </w:rPr>
        <w:t>efficient generation from a</w:t>
      </w:r>
      <w:r w:rsidR="009E1E2A">
        <w:rPr>
          <w:rFonts w:ascii="Garamond" w:hAnsi="Garamond"/>
        </w:rPr>
        <w:t xml:space="preserve"> small footprint’.</w:t>
      </w:r>
      <w:r w:rsidRPr="00A91A1E">
        <w:rPr>
          <w:rFonts w:ascii="Garamond" w:hAnsi="Garamond"/>
        </w:rPr>
        <w:t xml:space="preserve">” </w:t>
      </w:r>
    </w:p>
    <w:p w14:paraId="65F28AD4" w14:textId="77777777" w:rsidR="005D6384" w:rsidRPr="00A91A1E" w:rsidRDefault="005D6384">
      <w:pPr>
        <w:rPr>
          <w:rFonts w:ascii="Garamond" w:hAnsi="Garamond"/>
        </w:rPr>
      </w:pPr>
    </w:p>
    <w:p w14:paraId="24C4CF18" w14:textId="1BE39597" w:rsidR="00B42CF5" w:rsidRPr="005D6384" w:rsidRDefault="00A91A1E">
      <w:pPr>
        <w:rPr>
          <w:rFonts w:ascii="Garamond" w:hAnsi="Garamond" w:cs="Helvetica"/>
        </w:rPr>
      </w:pPr>
      <w:r w:rsidRPr="005D6384">
        <w:rPr>
          <w:rFonts w:ascii="Garamond" w:hAnsi="Garamond" w:cs="Helvetica"/>
        </w:rPr>
        <w:t>Advanced Power</w:t>
      </w:r>
      <w:r w:rsidR="00661860">
        <w:rPr>
          <w:rFonts w:ascii="Garamond" w:hAnsi="Garamond" w:cs="Helvetica"/>
        </w:rPr>
        <w:t xml:space="preserve"> Services</w:t>
      </w:r>
      <w:r w:rsidRPr="005D6384">
        <w:rPr>
          <w:rFonts w:ascii="Garamond" w:hAnsi="Garamond" w:cs="Helvetica"/>
        </w:rPr>
        <w:t xml:space="preserve"> has an agreement </w:t>
      </w:r>
      <w:r w:rsidR="005D6384">
        <w:rPr>
          <w:rFonts w:ascii="Garamond" w:hAnsi="Garamond" w:cs="Helvetica"/>
        </w:rPr>
        <w:t>with GE Energy</w:t>
      </w:r>
      <w:r w:rsidRPr="005D6384">
        <w:rPr>
          <w:rFonts w:ascii="Garamond" w:hAnsi="Garamond" w:cs="Helvetica"/>
        </w:rPr>
        <w:t xml:space="preserve"> to develop </w:t>
      </w:r>
      <w:r w:rsidR="00C11C58">
        <w:rPr>
          <w:rFonts w:ascii="Garamond" w:hAnsi="Garamond" w:cs="Helvetica"/>
        </w:rPr>
        <w:t xml:space="preserve">facilities </w:t>
      </w:r>
      <w:r w:rsidR="00744B46">
        <w:rPr>
          <w:rFonts w:ascii="Garamond" w:hAnsi="Garamond" w:cs="Helvetica"/>
        </w:rPr>
        <w:t>using</w:t>
      </w:r>
      <w:r w:rsidR="005D6384">
        <w:rPr>
          <w:rFonts w:ascii="Garamond" w:hAnsi="Garamond" w:cs="Helvetica"/>
        </w:rPr>
        <w:t xml:space="preserve"> GE’</w:t>
      </w:r>
      <w:r w:rsidRPr="005D6384">
        <w:rPr>
          <w:rFonts w:ascii="Garamond" w:hAnsi="Garamond" w:cs="Helvetica"/>
        </w:rPr>
        <w:t xml:space="preserve">s highly flexible and efficient </w:t>
      </w:r>
      <w:r w:rsidR="00A32770">
        <w:rPr>
          <w:rFonts w:ascii="Garamond" w:hAnsi="Garamond" w:cs="Helvetica"/>
        </w:rPr>
        <w:t xml:space="preserve">gas </w:t>
      </w:r>
      <w:r w:rsidRPr="005D6384">
        <w:rPr>
          <w:rFonts w:ascii="Garamond" w:hAnsi="Garamond" w:cs="Helvetica"/>
        </w:rPr>
        <w:t>turbine technology.</w:t>
      </w:r>
    </w:p>
    <w:p w14:paraId="2D498AA9" w14:textId="77777777" w:rsidR="005D6384" w:rsidRDefault="005D6384">
      <w:pPr>
        <w:rPr>
          <w:rFonts w:ascii="Garamond" w:hAnsi="Garamond" w:cs="Helvetica"/>
        </w:rPr>
      </w:pPr>
    </w:p>
    <w:p w14:paraId="57D2D52D" w14:textId="4F5F289B" w:rsidR="00F429EC" w:rsidRDefault="00B66A88" w:rsidP="00F429EC">
      <w:pPr>
        <w:rPr>
          <w:rFonts w:ascii="Garamond" w:hAnsi="Garamond" w:cs="Helvetica"/>
        </w:rPr>
      </w:pPr>
      <w:r w:rsidRPr="005D6384">
        <w:rPr>
          <w:rFonts w:ascii="Garamond" w:hAnsi="Garamond"/>
        </w:rPr>
        <w:t xml:space="preserve">The </w:t>
      </w:r>
      <w:r>
        <w:rPr>
          <w:rFonts w:ascii="Garamond" w:hAnsi="Garamond"/>
        </w:rPr>
        <w:t>facility</w:t>
      </w:r>
      <w:r w:rsidRPr="005D6384">
        <w:rPr>
          <w:rFonts w:ascii="Garamond" w:hAnsi="Garamond"/>
        </w:rPr>
        <w:t xml:space="preserve"> will employ </w:t>
      </w:r>
      <w:r>
        <w:rPr>
          <w:rFonts w:ascii="Garamond" w:hAnsi="Garamond"/>
        </w:rPr>
        <w:t xml:space="preserve">new </w:t>
      </w:r>
      <w:r w:rsidR="00CD2860">
        <w:rPr>
          <w:rFonts w:ascii="Garamond" w:hAnsi="Garamond"/>
        </w:rPr>
        <w:t xml:space="preserve">state-of-the-art </w:t>
      </w:r>
      <w:r w:rsidRPr="005D6384">
        <w:rPr>
          <w:rFonts w:ascii="Garamond" w:hAnsi="Garamond"/>
        </w:rPr>
        <w:t>General Electric natural ga</w:t>
      </w:r>
      <w:r>
        <w:rPr>
          <w:rFonts w:ascii="Garamond" w:hAnsi="Garamond"/>
        </w:rPr>
        <w:t>s and steam turbine technology</w:t>
      </w:r>
      <w:r w:rsidR="00F429EC">
        <w:rPr>
          <w:rFonts w:ascii="Garamond" w:hAnsi="Garamond" w:cs="Helvetica"/>
        </w:rPr>
        <w:t xml:space="preserve"> in </w:t>
      </w:r>
      <w:r w:rsidR="00483621">
        <w:rPr>
          <w:rFonts w:ascii="Garamond" w:hAnsi="Garamond" w:cs="Helvetica"/>
        </w:rPr>
        <w:t xml:space="preserve">a </w:t>
      </w:r>
      <w:r>
        <w:rPr>
          <w:rFonts w:ascii="Garamond" w:hAnsi="Garamond" w:cs="Helvetica"/>
        </w:rPr>
        <w:t>configuration referred to as</w:t>
      </w:r>
      <w:r w:rsidR="00F429EC">
        <w:rPr>
          <w:rFonts w:ascii="Garamond" w:hAnsi="Garamond" w:cs="Helvetica"/>
        </w:rPr>
        <w:t xml:space="preserve"> </w:t>
      </w:r>
      <w:r>
        <w:rPr>
          <w:rFonts w:ascii="Garamond" w:hAnsi="Garamond" w:cs="Helvetica"/>
        </w:rPr>
        <w:t>“</w:t>
      </w:r>
      <w:r w:rsidR="00F429EC">
        <w:rPr>
          <w:rFonts w:ascii="Garamond" w:hAnsi="Garamond" w:cs="Helvetica"/>
        </w:rPr>
        <w:t>combine</w:t>
      </w:r>
      <w:r w:rsidR="00CD2860">
        <w:rPr>
          <w:rFonts w:ascii="Garamond" w:hAnsi="Garamond" w:cs="Helvetica"/>
        </w:rPr>
        <w:t>d</w:t>
      </w:r>
      <w:r w:rsidR="00F429EC">
        <w:rPr>
          <w:rFonts w:ascii="Garamond" w:hAnsi="Garamond" w:cs="Helvetica"/>
        </w:rPr>
        <w:t>-cycle</w:t>
      </w:r>
      <w:r w:rsidR="00744B46">
        <w:rPr>
          <w:rFonts w:ascii="Garamond" w:hAnsi="Garamond" w:cs="Helvetica"/>
        </w:rPr>
        <w:t>.</w:t>
      </w:r>
      <w:r>
        <w:rPr>
          <w:rFonts w:ascii="Garamond" w:hAnsi="Garamond" w:cs="Helvetica"/>
        </w:rPr>
        <w:t xml:space="preserve">” This configuration </w:t>
      </w:r>
      <w:r w:rsidR="00F429EC">
        <w:rPr>
          <w:rFonts w:ascii="Garamond" w:hAnsi="Garamond" w:cs="Helvetica"/>
        </w:rPr>
        <w:t>captur</w:t>
      </w:r>
      <w:r>
        <w:rPr>
          <w:rFonts w:ascii="Garamond" w:hAnsi="Garamond" w:cs="Helvetica"/>
        </w:rPr>
        <w:t>es waste</w:t>
      </w:r>
      <w:r w:rsidR="00744B46">
        <w:rPr>
          <w:rFonts w:ascii="Garamond" w:hAnsi="Garamond" w:cs="Helvetica"/>
        </w:rPr>
        <w:t xml:space="preserve"> </w:t>
      </w:r>
      <w:r w:rsidR="00F429EC">
        <w:rPr>
          <w:rFonts w:ascii="Garamond" w:hAnsi="Garamond" w:cs="Helvetica"/>
        </w:rPr>
        <w:t xml:space="preserve">heat </w:t>
      </w:r>
      <w:r>
        <w:rPr>
          <w:rFonts w:ascii="Garamond" w:hAnsi="Garamond" w:cs="Helvetica"/>
        </w:rPr>
        <w:t>and</w:t>
      </w:r>
      <w:r w:rsidR="00F429EC">
        <w:rPr>
          <w:rFonts w:ascii="Garamond" w:hAnsi="Garamond" w:cs="Helvetica"/>
        </w:rPr>
        <w:t xml:space="preserve"> generat</w:t>
      </w:r>
      <w:r>
        <w:rPr>
          <w:rFonts w:ascii="Garamond" w:hAnsi="Garamond" w:cs="Helvetica"/>
        </w:rPr>
        <w:t>es additional electricity</w:t>
      </w:r>
      <w:r w:rsidR="00F429EC">
        <w:rPr>
          <w:rFonts w:ascii="Garamond" w:hAnsi="Garamond" w:cs="Helvetica"/>
        </w:rPr>
        <w:t xml:space="preserve">. The facility will produce 50 percent of the carbon dioxide and less than 10 percent of the sulfur dioxide and nitrogen dioxide </w:t>
      </w:r>
      <w:r w:rsidR="005320FC">
        <w:rPr>
          <w:rFonts w:ascii="Garamond" w:hAnsi="Garamond" w:cs="Helvetica"/>
        </w:rPr>
        <w:t xml:space="preserve">that </w:t>
      </w:r>
      <w:r w:rsidR="00711415">
        <w:rPr>
          <w:rFonts w:ascii="Garamond" w:hAnsi="Garamond" w:cs="Helvetica"/>
        </w:rPr>
        <w:t xml:space="preserve">a </w:t>
      </w:r>
      <w:r w:rsidR="00F429EC">
        <w:rPr>
          <w:rFonts w:ascii="Garamond" w:hAnsi="Garamond" w:cs="Helvetica"/>
        </w:rPr>
        <w:t>conventional coal-fired power plant produce</w:t>
      </w:r>
      <w:r w:rsidR="00711415">
        <w:rPr>
          <w:rFonts w:ascii="Garamond" w:hAnsi="Garamond" w:cs="Helvetica"/>
        </w:rPr>
        <w:t>s</w:t>
      </w:r>
      <w:r w:rsidR="00F429EC">
        <w:rPr>
          <w:rFonts w:ascii="Garamond" w:hAnsi="Garamond" w:cs="Helvetica"/>
        </w:rPr>
        <w:t xml:space="preserve"> to generate the same electricity. </w:t>
      </w:r>
    </w:p>
    <w:p w14:paraId="6FD49E67" w14:textId="77777777" w:rsidR="000166E6" w:rsidRDefault="000166E6">
      <w:pPr>
        <w:rPr>
          <w:rFonts w:ascii="Garamond" w:hAnsi="Garamond" w:cs="Helvetica"/>
        </w:rPr>
      </w:pPr>
    </w:p>
    <w:p w14:paraId="54D23B85" w14:textId="42DCA5C4" w:rsidR="00007265" w:rsidRDefault="002B5949">
      <w:pPr>
        <w:rPr>
          <w:rFonts w:ascii="Garamond" w:hAnsi="Garamond" w:cs="Helvetica"/>
        </w:rPr>
      </w:pPr>
      <w:r>
        <w:rPr>
          <w:rFonts w:ascii="Garamond" w:hAnsi="Garamond" w:cs="Helvetica"/>
        </w:rPr>
        <w:t xml:space="preserve">Significant economic benefits are expected as a result of the project. </w:t>
      </w:r>
      <w:r w:rsidR="00007265">
        <w:rPr>
          <w:rFonts w:ascii="Garamond" w:hAnsi="Garamond" w:cs="Helvetica"/>
        </w:rPr>
        <w:t xml:space="preserve">Winslow noted </w:t>
      </w:r>
      <w:r w:rsidR="00CD2860">
        <w:rPr>
          <w:rFonts w:ascii="Garamond" w:hAnsi="Garamond" w:cs="Helvetica"/>
        </w:rPr>
        <w:t xml:space="preserve">the company could enter </w:t>
      </w:r>
      <w:r w:rsidR="00007265">
        <w:rPr>
          <w:rFonts w:ascii="Garamond" w:hAnsi="Garamond" w:cs="Helvetica"/>
        </w:rPr>
        <w:t xml:space="preserve">an Enterprise Zone Agreement </w:t>
      </w:r>
      <w:r w:rsidR="00CD2860">
        <w:rPr>
          <w:rFonts w:ascii="Garamond" w:hAnsi="Garamond" w:cs="Helvetica"/>
        </w:rPr>
        <w:t xml:space="preserve">that would </w:t>
      </w:r>
      <w:r w:rsidR="00007265">
        <w:rPr>
          <w:rFonts w:ascii="Garamond" w:hAnsi="Garamond" w:cs="Helvetica"/>
        </w:rPr>
        <w:t>provide</w:t>
      </w:r>
      <w:r w:rsidR="00CD2860">
        <w:rPr>
          <w:rFonts w:ascii="Garamond" w:hAnsi="Garamond" w:cs="Helvetica"/>
        </w:rPr>
        <w:t xml:space="preserve">, </w:t>
      </w:r>
      <w:r w:rsidR="00007265">
        <w:rPr>
          <w:rFonts w:ascii="Garamond" w:hAnsi="Garamond" w:cs="Helvetica"/>
        </w:rPr>
        <w:t>long-term, stable tax revenue</w:t>
      </w:r>
      <w:r w:rsidR="00CD2860">
        <w:rPr>
          <w:rFonts w:ascii="Garamond" w:hAnsi="Garamond" w:cs="Helvetica"/>
        </w:rPr>
        <w:t>s</w:t>
      </w:r>
      <w:r w:rsidR="00007265">
        <w:rPr>
          <w:rFonts w:ascii="Garamond" w:hAnsi="Garamond" w:cs="Helvetica"/>
        </w:rPr>
        <w:t xml:space="preserve"> that </w:t>
      </w:r>
      <w:r w:rsidR="00CD2860">
        <w:rPr>
          <w:rFonts w:ascii="Garamond" w:hAnsi="Garamond" w:cs="Helvetica"/>
        </w:rPr>
        <w:t xml:space="preserve">would </w:t>
      </w:r>
      <w:r w:rsidR="00007265">
        <w:rPr>
          <w:rFonts w:ascii="Garamond" w:hAnsi="Garamond" w:cs="Helvetica"/>
        </w:rPr>
        <w:t>benefit Carroll County schools</w:t>
      </w:r>
      <w:r w:rsidR="00711415">
        <w:rPr>
          <w:rFonts w:ascii="Garamond" w:hAnsi="Garamond" w:cs="Helvetica"/>
        </w:rPr>
        <w:t xml:space="preserve"> and other programs</w:t>
      </w:r>
      <w:r w:rsidR="00007265">
        <w:rPr>
          <w:rFonts w:ascii="Garamond" w:hAnsi="Garamond" w:cs="Helvetica"/>
        </w:rPr>
        <w:t xml:space="preserve">. </w:t>
      </w:r>
      <w:r>
        <w:rPr>
          <w:rFonts w:ascii="Garamond" w:hAnsi="Garamond" w:cs="Helvetica"/>
        </w:rPr>
        <w:t xml:space="preserve">He also noted </w:t>
      </w:r>
      <w:r w:rsidR="008C6610">
        <w:rPr>
          <w:rFonts w:ascii="Garamond" w:hAnsi="Garamond" w:cs="Helvetica"/>
        </w:rPr>
        <w:t xml:space="preserve">significant economic benefits could result from purchases of </w:t>
      </w:r>
      <w:r w:rsidR="00CD2860">
        <w:rPr>
          <w:rFonts w:ascii="Garamond" w:hAnsi="Garamond" w:cs="Helvetica"/>
        </w:rPr>
        <w:t xml:space="preserve">goods and services, </w:t>
      </w:r>
      <w:r w:rsidR="008C6610">
        <w:rPr>
          <w:rFonts w:ascii="Garamond" w:hAnsi="Garamond" w:cs="Helvetica"/>
        </w:rPr>
        <w:t>including payments for</w:t>
      </w:r>
      <w:r w:rsidR="00CD2860">
        <w:rPr>
          <w:rFonts w:ascii="Garamond" w:hAnsi="Garamond" w:cs="Helvetica"/>
        </w:rPr>
        <w:t xml:space="preserve"> </w:t>
      </w:r>
      <w:r>
        <w:rPr>
          <w:rFonts w:ascii="Garamond" w:hAnsi="Garamond" w:cs="Helvetica"/>
        </w:rPr>
        <w:t>water and sewer services.</w:t>
      </w:r>
    </w:p>
    <w:p w14:paraId="4BC9CBDF" w14:textId="77777777" w:rsidR="002B5949" w:rsidRPr="005D6384" w:rsidRDefault="002B5949">
      <w:pPr>
        <w:rPr>
          <w:rFonts w:ascii="Garamond" w:hAnsi="Garamond" w:cs="Helvetica"/>
        </w:rPr>
      </w:pPr>
    </w:p>
    <w:p w14:paraId="38F658D1" w14:textId="66DEF821" w:rsidR="008B634F" w:rsidRDefault="00007265" w:rsidP="008C6610">
      <w:pPr>
        <w:rPr>
          <w:rFonts w:ascii="Garamond" w:hAnsi="Garamond" w:cs="Helvetica"/>
        </w:rPr>
      </w:pPr>
      <w:r>
        <w:rPr>
          <w:rFonts w:ascii="Garamond" w:hAnsi="Garamond" w:cs="Helvetica"/>
        </w:rPr>
        <w:lastRenderedPageBreak/>
        <w:t xml:space="preserve">Winslow said the project </w:t>
      </w:r>
      <w:r w:rsidR="00711415">
        <w:rPr>
          <w:rFonts w:ascii="Garamond" w:hAnsi="Garamond" w:cs="Helvetica"/>
        </w:rPr>
        <w:t xml:space="preserve">is in the </w:t>
      </w:r>
      <w:r>
        <w:rPr>
          <w:rFonts w:ascii="Garamond" w:hAnsi="Garamond" w:cs="Helvetica"/>
        </w:rPr>
        <w:t xml:space="preserve">process </w:t>
      </w:r>
      <w:r w:rsidR="00711415">
        <w:rPr>
          <w:rFonts w:ascii="Garamond" w:hAnsi="Garamond" w:cs="Helvetica"/>
        </w:rPr>
        <w:t xml:space="preserve">of completing environmental studies and will be </w:t>
      </w:r>
      <w:r>
        <w:rPr>
          <w:rFonts w:ascii="Garamond" w:hAnsi="Garamond" w:cs="Helvetica"/>
        </w:rPr>
        <w:t xml:space="preserve">applying for and obtaining </w:t>
      </w:r>
      <w:r w:rsidR="00711415">
        <w:rPr>
          <w:rFonts w:ascii="Garamond" w:hAnsi="Garamond" w:cs="Helvetica"/>
        </w:rPr>
        <w:t xml:space="preserve">the </w:t>
      </w:r>
      <w:r>
        <w:rPr>
          <w:rFonts w:ascii="Garamond" w:hAnsi="Garamond" w:cs="Helvetica"/>
        </w:rPr>
        <w:t xml:space="preserve">necessary permits. </w:t>
      </w:r>
      <w:r w:rsidR="00483621">
        <w:rPr>
          <w:rFonts w:ascii="Garamond" w:hAnsi="Garamond" w:cs="Helvetica"/>
        </w:rPr>
        <w:t>Several</w:t>
      </w:r>
      <w:r w:rsidR="00711415">
        <w:rPr>
          <w:rFonts w:ascii="Garamond" w:hAnsi="Garamond" w:cs="Helvetica"/>
        </w:rPr>
        <w:t xml:space="preserve"> </w:t>
      </w:r>
      <w:r w:rsidR="00656576">
        <w:rPr>
          <w:rFonts w:ascii="Garamond" w:hAnsi="Garamond" w:cs="Helvetica"/>
        </w:rPr>
        <w:t>o</w:t>
      </w:r>
      <w:r w:rsidR="00711415">
        <w:rPr>
          <w:rFonts w:ascii="Garamond" w:hAnsi="Garamond" w:cs="Helvetica"/>
        </w:rPr>
        <w:t xml:space="preserve">pen </w:t>
      </w:r>
      <w:r w:rsidR="00656576">
        <w:rPr>
          <w:rFonts w:ascii="Garamond" w:hAnsi="Garamond" w:cs="Helvetica"/>
        </w:rPr>
        <w:t>h</w:t>
      </w:r>
      <w:r w:rsidR="00711415">
        <w:rPr>
          <w:rFonts w:ascii="Garamond" w:hAnsi="Garamond" w:cs="Helvetica"/>
        </w:rPr>
        <w:t>ouses</w:t>
      </w:r>
      <w:r w:rsidR="008C6610">
        <w:rPr>
          <w:rFonts w:ascii="Garamond" w:hAnsi="Garamond" w:cs="Helvetica"/>
        </w:rPr>
        <w:t xml:space="preserve"> will be announced </w:t>
      </w:r>
      <w:r w:rsidR="00A32770">
        <w:rPr>
          <w:rFonts w:ascii="Garamond" w:hAnsi="Garamond" w:cs="Helvetica"/>
        </w:rPr>
        <w:t xml:space="preserve">in the coming months </w:t>
      </w:r>
      <w:r w:rsidR="00711415">
        <w:rPr>
          <w:rFonts w:ascii="Garamond" w:hAnsi="Garamond" w:cs="Helvetica"/>
        </w:rPr>
        <w:t xml:space="preserve">for people to learn </w:t>
      </w:r>
      <w:r w:rsidR="00483621">
        <w:rPr>
          <w:rFonts w:ascii="Garamond" w:hAnsi="Garamond" w:cs="Helvetica"/>
        </w:rPr>
        <w:t xml:space="preserve">more </w:t>
      </w:r>
      <w:r w:rsidR="00711415">
        <w:rPr>
          <w:rFonts w:ascii="Garamond" w:hAnsi="Garamond" w:cs="Helvetica"/>
        </w:rPr>
        <w:t>about the project</w:t>
      </w:r>
      <w:r w:rsidR="00483621">
        <w:rPr>
          <w:rFonts w:ascii="Garamond" w:hAnsi="Garamond" w:cs="Helvetica"/>
        </w:rPr>
        <w:t xml:space="preserve"> and</w:t>
      </w:r>
      <w:r w:rsidR="001E4A12">
        <w:rPr>
          <w:rFonts w:ascii="Garamond" w:hAnsi="Garamond" w:cs="Helvetica"/>
        </w:rPr>
        <w:t xml:space="preserve"> </w:t>
      </w:r>
      <w:r w:rsidR="00483621">
        <w:rPr>
          <w:rFonts w:ascii="Garamond" w:hAnsi="Garamond" w:cs="Helvetica"/>
        </w:rPr>
        <w:t>t</w:t>
      </w:r>
      <w:r w:rsidR="00656576">
        <w:rPr>
          <w:rFonts w:ascii="Garamond" w:hAnsi="Garamond" w:cs="Helvetica"/>
        </w:rPr>
        <w:t>he company soon will have</w:t>
      </w:r>
      <w:r w:rsidR="00A32770">
        <w:rPr>
          <w:rFonts w:ascii="Garamond" w:hAnsi="Garamond" w:cs="Helvetica"/>
        </w:rPr>
        <w:t xml:space="preserve"> additional</w:t>
      </w:r>
      <w:r w:rsidR="00711415">
        <w:rPr>
          <w:rFonts w:ascii="Garamond" w:hAnsi="Garamond" w:cs="Helvetica"/>
        </w:rPr>
        <w:t xml:space="preserve"> information </w:t>
      </w:r>
      <w:r w:rsidR="00A32770">
        <w:rPr>
          <w:rFonts w:ascii="Garamond" w:hAnsi="Garamond" w:cs="Helvetica"/>
        </w:rPr>
        <w:t xml:space="preserve">available </w:t>
      </w:r>
      <w:r w:rsidR="00656576">
        <w:rPr>
          <w:rFonts w:ascii="Garamond" w:hAnsi="Garamond" w:cs="Helvetica"/>
        </w:rPr>
        <w:t xml:space="preserve">at </w:t>
      </w:r>
      <w:hyperlink r:id="rId7" w:history="1">
        <w:r w:rsidR="008B634F" w:rsidRPr="005826ED">
          <w:rPr>
            <w:rStyle w:val="Hyperlink"/>
            <w:rFonts w:ascii="Garamond" w:hAnsi="Garamond" w:cs="Helvetica"/>
          </w:rPr>
          <w:t>www.carrollcountyenergy.com</w:t>
        </w:r>
      </w:hyperlink>
      <w:r w:rsidR="00711415">
        <w:rPr>
          <w:rFonts w:ascii="Garamond" w:hAnsi="Garamond" w:cs="Helvetica"/>
        </w:rPr>
        <w:t>.</w:t>
      </w:r>
    </w:p>
    <w:p w14:paraId="50E8BBCA" w14:textId="77777777" w:rsidR="005D6384" w:rsidRPr="005D6384" w:rsidRDefault="005D6384">
      <w:pPr>
        <w:rPr>
          <w:rFonts w:ascii="Garamond" w:hAnsi="Garamond" w:cs="Helvetica"/>
        </w:rPr>
      </w:pPr>
    </w:p>
    <w:p w14:paraId="0B791EA2" w14:textId="2BE50715" w:rsidR="005D6384" w:rsidRDefault="00901A2A">
      <w:pPr>
        <w:rPr>
          <w:rFonts w:ascii="Garamond" w:hAnsi="Garamond" w:cs="Helvetica"/>
        </w:rPr>
      </w:pPr>
      <w:r>
        <w:rPr>
          <w:rFonts w:ascii="Garamond" w:hAnsi="Garamond" w:cs="Helvetica"/>
        </w:rPr>
        <w:t>Carroll County Energy is a subsidiary of Advanced Power Services (NA) Inc., a leading energy development company based in Boston, Mass. Advanced</w:t>
      </w:r>
      <w:r w:rsidR="005D6384" w:rsidRPr="00901A2A">
        <w:rPr>
          <w:rFonts w:ascii="Garamond" w:hAnsi="Garamond" w:cs="Helvetica"/>
        </w:rPr>
        <w:t xml:space="preserve"> Power</w:t>
      </w:r>
      <w:r>
        <w:rPr>
          <w:rFonts w:ascii="Garamond" w:hAnsi="Garamond" w:cs="Helvetica"/>
        </w:rPr>
        <w:t xml:space="preserve">’s management has a proven track record of developing more than 9,400 megawatts of power generation projects worldwide. </w:t>
      </w:r>
      <w:r w:rsidR="005D6384" w:rsidRPr="00901A2A">
        <w:rPr>
          <w:rFonts w:ascii="Garamond" w:hAnsi="Garamond" w:cs="Helvetica"/>
        </w:rPr>
        <w:t xml:space="preserve"> </w:t>
      </w:r>
    </w:p>
    <w:p w14:paraId="51FE176F" w14:textId="77777777" w:rsidR="002B5949" w:rsidRDefault="002B5949">
      <w:pPr>
        <w:rPr>
          <w:rFonts w:ascii="Garamond" w:hAnsi="Garamond" w:cs="Helvetica"/>
        </w:rPr>
      </w:pPr>
    </w:p>
    <w:p w14:paraId="7A1D2F37" w14:textId="77777777" w:rsidR="006A550A" w:rsidRDefault="002B5949">
      <w:pPr>
        <w:rPr>
          <w:rFonts w:ascii="Garamond" w:hAnsi="Garamond" w:cs="Helvetica"/>
        </w:rPr>
      </w:pPr>
      <w:r>
        <w:rPr>
          <w:rFonts w:ascii="Garamond" w:hAnsi="Garamond" w:cs="Helvetica"/>
        </w:rPr>
        <w:t># # #</w:t>
      </w:r>
    </w:p>
    <w:p w14:paraId="132411DC" w14:textId="77777777" w:rsidR="006A550A" w:rsidRDefault="006A550A">
      <w:pPr>
        <w:rPr>
          <w:rFonts w:ascii="Garamond" w:hAnsi="Garamond" w:cs="Helvetica"/>
        </w:rPr>
      </w:pPr>
    </w:p>
    <w:p w14:paraId="69CDED4D" w14:textId="77777777" w:rsidR="006A550A" w:rsidRDefault="006A550A">
      <w:pPr>
        <w:rPr>
          <w:rFonts w:ascii="Garamond" w:hAnsi="Garamond" w:cs="Helvetica"/>
        </w:rPr>
      </w:pPr>
      <w:r>
        <w:rPr>
          <w:rFonts w:ascii="Garamond" w:hAnsi="Garamond" w:cs="Helvetica"/>
        </w:rPr>
        <w:t>Contact: Jon Winslow, 617-456-2208</w:t>
      </w:r>
    </w:p>
    <w:p w14:paraId="747F8E29" w14:textId="2E672193" w:rsidR="006A550A" w:rsidRDefault="002B7C73">
      <w:pPr>
        <w:rPr>
          <w:rFonts w:ascii="Garamond" w:hAnsi="Garamond" w:cs="Helvetica"/>
        </w:rPr>
      </w:pPr>
      <w:hyperlink r:id="rId8" w:history="1">
        <w:r w:rsidR="006A550A" w:rsidRPr="009E1CD0">
          <w:rPr>
            <w:rStyle w:val="Hyperlink"/>
            <w:rFonts w:ascii="Garamond" w:hAnsi="Garamond" w:cs="Helvetica"/>
          </w:rPr>
          <w:t>jwinslow@advancedpowerna.com</w:t>
        </w:r>
      </w:hyperlink>
    </w:p>
    <w:p w14:paraId="457FBDA6" w14:textId="77777777" w:rsidR="006A550A" w:rsidRDefault="006A550A">
      <w:pPr>
        <w:rPr>
          <w:rFonts w:ascii="Garamond" w:hAnsi="Garamond" w:cs="Helvetica"/>
        </w:rPr>
      </w:pPr>
    </w:p>
    <w:p w14:paraId="07AC0526" w14:textId="77777777" w:rsidR="006A550A" w:rsidRDefault="006A550A">
      <w:pPr>
        <w:rPr>
          <w:rFonts w:ascii="Garamond" w:hAnsi="Garamond" w:cs="Helvetica"/>
        </w:rPr>
      </w:pPr>
      <w:r>
        <w:rPr>
          <w:rFonts w:ascii="Garamond" w:hAnsi="Garamond" w:cs="Helvetica"/>
        </w:rPr>
        <w:t>Media: Jack Wollitz, 800-460-4111 ext. 8153</w:t>
      </w:r>
    </w:p>
    <w:p w14:paraId="1BD5E88D" w14:textId="6C96900B" w:rsidR="002B5949" w:rsidRPr="00901A2A" w:rsidRDefault="006A550A">
      <w:pPr>
        <w:rPr>
          <w:rFonts w:ascii="Garamond" w:hAnsi="Garamond"/>
        </w:rPr>
      </w:pPr>
      <w:r>
        <w:rPr>
          <w:rFonts w:ascii="Garamond" w:hAnsi="Garamond" w:cs="Helvetica"/>
        </w:rPr>
        <w:t>jack@innismaggiore.com</w:t>
      </w:r>
      <w:r w:rsidR="002B5949">
        <w:rPr>
          <w:rFonts w:ascii="Garamond" w:hAnsi="Garamond" w:cs="Helvetica"/>
        </w:rPr>
        <w:t xml:space="preserve"> </w:t>
      </w:r>
    </w:p>
    <w:sectPr w:rsidR="002B5949" w:rsidRPr="00901A2A" w:rsidSect="00C979AA">
      <w:pgSz w:w="12240" w:h="15840"/>
      <w:pgMar w:top="180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F5"/>
    <w:rsid w:val="00007265"/>
    <w:rsid w:val="000166E6"/>
    <w:rsid w:val="0007398E"/>
    <w:rsid w:val="001E4A12"/>
    <w:rsid w:val="0028008B"/>
    <w:rsid w:val="002B5949"/>
    <w:rsid w:val="002B7C73"/>
    <w:rsid w:val="002F34FD"/>
    <w:rsid w:val="00375120"/>
    <w:rsid w:val="00422FDF"/>
    <w:rsid w:val="0042544B"/>
    <w:rsid w:val="00483621"/>
    <w:rsid w:val="00494498"/>
    <w:rsid w:val="004D10A7"/>
    <w:rsid w:val="004D3193"/>
    <w:rsid w:val="00524EB7"/>
    <w:rsid w:val="005320FC"/>
    <w:rsid w:val="005C5E3A"/>
    <w:rsid w:val="005D6384"/>
    <w:rsid w:val="00656576"/>
    <w:rsid w:val="00661860"/>
    <w:rsid w:val="006A550A"/>
    <w:rsid w:val="006D0496"/>
    <w:rsid w:val="00711415"/>
    <w:rsid w:val="00744B46"/>
    <w:rsid w:val="008B634F"/>
    <w:rsid w:val="008C6610"/>
    <w:rsid w:val="00901A2A"/>
    <w:rsid w:val="00961ED8"/>
    <w:rsid w:val="009770E6"/>
    <w:rsid w:val="009E1E2A"/>
    <w:rsid w:val="00A32770"/>
    <w:rsid w:val="00A8251D"/>
    <w:rsid w:val="00A912B0"/>
    <w:rsid w:val="00A91A1E"/>
    <w:rsid w:val="00B019AD"/>
    <w:rsid w:val="00B16712"/>
    <w:rsid w:val="00B42CF5"/>
    <w:rsid w:val="00B66A88"/>
    <w:rsid w:val="00B93F87"/>
    <w:rsid w:val="00C11C58"/>
    <w:rsid w:val="00C979AA"/>
    <w:rsid w:val="00CD2860"/>
    <w:rsid w:val="00D501B5"/>
    <w:rsid w:val="00DB74F7"/>
    <w:rsid w:val="00F40E67"/>
    <w:rsid w:val="00F429EC"/>
    <w:rsid w:val="00F44EE2"/>
    <w:rsid w:val="00FD62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246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C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14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66A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C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14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6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carrollcountyenergy.com" TargetMode="External"/><Relationship Id="rId8" Type="http://schemas.openxmlformats.org/officeDocument/2006/relationships/hyperlink" Target="mailto:jwinslow@advancedpowerna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FB8A-0BDB-C848-BE46-9EC7D90C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2949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Innis Maggiore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Wollitz</dc:creator>
  <cp:lastModifiedBy>Jack Wollitz</cp:lastModifiedBy>
  <cp:revision>3</cp:revision>
  <cp:lastPrinted>2013-07-08T12:44:00Z</cp:lastPrinted>
  <dcterms:created xsi:type="dcterms:W3CDTF">2013-07-08T12:43:00Z</dcterms:created>
  <dcterms:modified xsi:type="dcterms:W3CDTF">2013-07-08T12:54:00Z</dcterms:modified>
</cp:coreProperties>
</file>